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EA1" w:rsidRPr="00363EA1" w:rsidRDefault="00363EA1" w:rsidP="00363E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3E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  <w:r w:rsidRPr="00363E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НОВОРОССИЙСКОГО СЕЛЬСОВЕТА</w:t>
      </w:r>
      <w:r w:rsidRPr="00363E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ЗДВИНСКОГО РАЙОНА НОВОСИБИРСКОЙ ОБЛАСТИ</w:t>
      </w:r>
    </w:p>
    <w:p w:rsidR="00363EA1" w:rsidRPr="00363EA1" w:rsidRDefault="00363EA1" w:rsidP="00363E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3EA1" w:rsidRPr="00363EA1" w:rsidRDefault="00363EA1" w:rsidP="00363EA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3E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№ 1</w:t>
      </w:r>
    </w:p>
    <w:p w:rsidR="00363EA1" w:rsidRPr="00363EA1" w:rsidRDefault="00363EA1" w:rsidP="00363EA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Седьмой</w:t>
      </w:r>
      <w:r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</w:t>
      </w:r>
      <w:r w:rsidR="00626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шестого созыва</w:t>
      </w:r>
    </w:p>
    <w:p w:rsidR="00363EA1" w:rsidRPr="00363EA1" w:rsidRDefault="00363EA1" w:rsidP="00363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>.04.20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                            с. </w:t>
      </w:r>
      <w:proofErr w:type="gramStart"/>
      <w:r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Новороссийское</w:t>
      </w:r>
      <w:proofErr w:type="gramEnd"/>
      <w:r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63EA1" w:rsidRPr="00363EA1" w:rsidRDefault="00363EA1" w:rsidP="00363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3EA1" w:rsidRPr="00363EA1" w:rsidRDefault="00363EA1" w:rsidP="00363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Устав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63EA1" w:rsidRDefault="00363EA1" w:rsidP="00363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Новороссийского 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63EA1" w:rsidRPr="00363EA1" w:rsidRDefault="00363EA1" w:rsidP="00363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</w:t>
      </w:r>
    </w:p>
    <w:p w:rsidR="00363EA1" w:rsidRPr="00363EA1" w:rsidRDefault="00363EA1" w:rsidP="00363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целях приведения Устава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Новороссийского сельсовета </w:t>
      </w:r>
      <w:proofErr w:type="spellStart"/>
      <w:r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в соответствие с действующим законодательством, руководствуюсь </w:t>
      </w:r>
      <w:proofErr w:type="spellStart"/>
      <w:r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>ст.ст</w:t>
      </w:r>
      <w:proofErr w:type="spellEnd"/>
      <w:r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35, 44, 84 Федерального закона от 06.10.2003 № 131-ФЗ «Об общих принципах организации местного самоуправления в Российской Федерации» Совет депутатов Новороссийского сельсовета </w:t>
      </w:r>
      <w:proofErr w:type="spellStart"/>
      <w:r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РЕШИЛ:  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1. Внести следующие изменения в Устав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Новороссийского сельсовета </w:t>
      </w:r>
      <w:proofErr w:type="spellStart"/>
      <w:r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согласно приложению.</w:t>
      </w:r>
    </w:p>
    <w:p w:rsidR="00363EA1" w:rsidRPr="00363EA1" w:rsidRDefault="00363EA1" w:rsidP="00363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EA1">
        <w:rPr>
          <w:rFonts w:ascii="Arial" w:eastAsia="Calibri" w:hAnsi="Arial" w:cs="Arial"/>
          <w:sz w:val="20"/>
          <w:szCs w:val="20"/>
        </w:rPr>
        <w:t xml:space="preserve">            </w:t>
      </w:r>
      <w:r w:rsidRPr="00363EA1">
        <w:rPr>
          <w:rFonts w:ascii="Times New Roman" w:eastAsia="Calibri" w:hAnsi="Times New Roman" w:cs="Times New Roman"/>
          <w:sz w:val="28"/>
          <w:szCs w:val="28"/>
        </w:rPr>
        <w:t>2. Направить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порядке, установленном Федеральным законом от 21.07.2005 № 97-ФЗ «О государственной регистрации уставов муниципальных образований».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3. Опубликовать настоящее решение в периодическом печатном издании «Вестник Новороссийского сельсовета» после государственной регистрации.</w:t>
      </w:r>
    </w:p>
    <w:p w:rsidR="00363EA1" w:rsidRPr="00363EA1" w:rsidRDefault="00363EA1" w:rsidP="00363EA1">
      <w:pPr>
        <w:rPr>
          <w:rFonts w:ascii="Calibri" w:eastAsia="Times New Roman" w:hAnsi="Calibri" w:cs="Times New Roman"/>
          <w:lang w:eastAsia="ru-RU"/>
        </w:rPr>
      </w:pPr>
      <w:r w:rsidRPr="00363EA1">
        <w:rPr>
          <w:rFonts w:ascii="Calibri" w:eastAsia="Times New Roman" w:hAnsi="Calibri" w:cs="Times New Roman"/>
          <w:lang w:eastAsia="ru-RU"/>
        </w:rPr>
        <w:t xml:space="preserve">      </w:t>
      </w:r>
    </w:p>
    <w:p w:rsidR="00363EA1" w:rsidRPr="00363EA1" w:rsidRDefault="00363EA1" w:rsidP="00363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3EA1" w:rsidRPr="00363EA1" w:rsidRDefault="00E43058" w:rsidP="00363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363EA1"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</w:t>
      </w:r>
      <w:r w:rsid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spellEnd"/>
      <w:r w:rsidR="00363EA1"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</w:t>
      </w:r>
    </w:p>
    <w:p w:rsidR="00363EA1" w:rsidRPr="00363EA1" w:rsidRDefault="00363EA1" w:rsidP="00363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Новороссийского сельсовета</w:t>
      </w:r>
    </w:p>
    <w:p w:rsidR="00363EA1" w:rsidRPr="00363EA1" w:rsidRDefault="00363EA1" w:rsidP="00363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Т.П.Сульзбах</w:t>
      </w:r>
      <w:proofErr w:type="spellEnd"/>
    </w:p>
    <w:p w:rsidR="00363EA1" w:rsidRPr="00363EA1" w:rsidRDefault="00363EA1" w:rsidP="00363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3EA1" w:rsidRPr="00363EA1" w:rsidRDefault="00363EA1" w:rsidP="00363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363EA1" w:rsidRPr="00363EA1" w:rsidRDefault="00363EA1" w:rsidP="00363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Новороссийского сельсовета </w:t>
      </w:r>
    </w:p>
    <w:p w:rsidR="00363EA1" w:rsidRPr="00363EA1" w:rsidRDefault="00363EA1" w:rsidP="00363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        </w:t>
      </w:r>
      <w:proofErr w:type="spellStart"/>
      <w:r w:rsidRPr="00363EA1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О.А.Бабинцев</w:t>
      </w:r>
      <w:proofErr w:type="spellEnd"/>
    </w:p>
    <w:p w:rsidR="00363EA1" w:rsidRDefault="00363EA1" w:rsidP="00363E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6226" w:rsidRDefault="00626226" w:rsidP="00363EA1">
      <w:pPr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226" w:rsidRDefault="00626226" w:rsidP="00363EA1">
      <w:pPr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3EA1" w:rsidRPr="00363EA1" w:rsidRDefault="00363EA1" w:rsidP="00363EA1">
      <w:pPr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E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363EA1" w:rsidRPr="00363EA1" w:rsidRDefault="00363EA1" w:rsidP="00363EA1">
      <w:pPr>
        <w:tabs>
          <w:tab w:val="left" w:pos="552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к решению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седьмой</w:t>
      </w:r>
      <w:r w:rsidRPr="00363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63EA1" w:rsidRPr="00363EA1" w:rsidRDefault="00363EA1" w:rsidP="00363EA1">
      <w:pPr>
        <w:tabs>
          <w:tab w:val="left" w:pos="552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сессии Совета депутатов</w:t>
      </w:r>
    </w:p>
    <w:p w:rsidR="00363EA1" w:rsidRPr="00363EA1" w:rsidRDefault="00363EA1" w:rsidP="00363EA1">
      <w:pPr>
        <w:tabs>
          <w:tab w:val="left" w:pos="552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EA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Новороссийского сельсовета</w:t>
      </w:r>
    </w:p>
    <w:p w:rsidR="00363EA1" w:rsidRPr="00363EA1" w:rsidRDefault="00363EA1" w:rsidP="00363EA1">
      <w:pPr>
        <w:tabs>
          <w:tab w:val="left" w:pos="552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proofErr w:type="spellStart"/>
      <w:r w:rsidRPr="00363EA1">
        <w:rPr>
          <w:rFonts w:ascii="Times New Roman" w:eastAsia="Times New Roman" w:hAnsi="Times New Roman" w:cs="Times New Roman"/>
          <w:sz w:val="24"/>
          <w:szCs w:val="24"/>
          <w:lang w:eastAsia="ru-RU"/>
        </w:rPr>
        <w:t>Здвинского</w:t>
      </w:r>
      <w:proofErr w:type="spellEnd"/>
      <w:r w:rsidRPr="00363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  области шестого созыва                                              </w:t>
      </w:r>
    </w:p>
    <w:p w:rsidR="00363EA1" w:rsidRPr="00363EA1" w:rsidRDefault="00363EA1" w:rsidP="00363EA1">
      <w:pPr>
        <w:tabs>
          <w:tab w:val="left" w:pos="56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21.04</w:t>
      </w:r>
      <w:r w:rsidRPr="00363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.2021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63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363EA1" w:rsidRPr="00363EA1" w:rsidRDefault="00363EA1" w:rsidP="00363EA1">
      <w:pPr>
        <w:tabs>
          <w:tab w:val="left" w:pos="56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3EA1" w:rsidRPr="00363EA1" w:rsidRDefault="00363EA1" w:rsidP="00363EA1">
      <w:pPr>
        <w:tabs>
          <w:tab w:val="left" w:pos="56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363EA1" w:rsidRPr="00363EA1" w:rsidRDefault="00363EA1" w:rsidP="00363E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Изменения в Устав сельского поселения Новороссийского сельсовета </w:t>
      </w:r>
    </w:p>
    <w:p w:rsidR="00363EA1" w:rsidRPr="00363EA1" w:rsidRDefault="00363EA1" w:rsidP="00363E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spellStart"/>
      <w:r w:rsidRPr="00363E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Здвинского</w:t>
      </w:r>
      <w:proofErr w:type="spellEnd"/>
      <w:r w:rsidRPr="00363E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муниципального района Новосибирской области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363EA1" w:rsidRPr="00363EA1" w:rsidRDefault="00363EA1" w:rsidP="00363E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в Устав сельского поселения Новороссийского сельсовета </w:t>
      </w:r>
      <w:proofErr w:type="spellStart"/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>Здвинского</w:t>
      </w:r>
      <w:proofErr w:type="spellEnd"/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Новосибирской области изменения следующего содержания:</w:t>
      </w:r>
    </w:p>
    <w:p w:rsidR="00363EA1" w:rsidRPr="00363EA1" w:rsidRDefault="00363EA1" w:rsidP="00363E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363E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 В с</w:t>
      </w:r>
      <w:r w:rsidRPr="00363EA1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татье 5.</w:t>
      </w:r>
      <w:r w:rsidRPr="00363EA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363EA1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Вопросы местного значения Новороссийского сельсовета:</w:t>
      </w:r>
    </w:p>
    <w:p w:rsidR="00363EA1" w:rsidRPr="00363EA1" w:rsidRDefault="00363EA1" w:rsidP="00363EA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</w:p>
    <w:p w:rsidR="00363EA1" w:rsidRPr="00363EA1" w:rsidRDefault="00363EA1" w:rsidP="00363EA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1.1. пункт 20 изложить в следующей редакции:</w:t>
      </w:r>
    </w:p>
    <w:p w:rsidR="00363EA1" w:rsidRPr="00363EA1" w:rsidRDefault="00363EA1" w:rsidP="00363EA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«20) содержание мест захоронения»</w:t>
      </w:r>
    </w:p>
    <w:p w:rsidR="00363EA1" w:rsidRPr="00363EA1" w:rsidRDefault="00363EA1" w:rsidP="00363EA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63EA1" w:rsidRPr="00363EA1" w:rsidRDefault="00363EA1" w:rsidP="00363EA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363E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Статья 6. Права органов местного самоуправления поселения на решение вопросов, не отнесённых к вопросам местного значения</w:t>
      </w:r>
    </w:p>
    <w:p w:rsidR="00363EA1" w:rsidRPr="00363EA1" w:rsidRDefault="00363EA1" w:rsidP="00363EA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</w:p>
    <w:p w:rsidR="00363EA1" w:rsidRPr="00363EA1" w:rsidRDefault="00363EA1" w:rsidP="00363EA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2.1. часть 1 дополнить пунктом 17 следующего содержания: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«17)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>.».</w:t>
      </w:r>
      <w:proofErr w:type="gramEnd"/>
    </w:p>
    <w:p w:rsidR="00363EA1" w:rsidRPr="00363EA1" w:rsidRDefault="00363EA1" w:rsidP="00363EA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63EA1" w:rsidRPr="00363EA1" w:rsidRDefault="00363EA1" w:rsidP="00363EA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363E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 Статья 12. Собрание граждан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3.1. в части 1 после слов «должностных лиц местного самоуправления</w:t>
      </w:r>
      <w:proofErr w:type="gramStart"/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>,»</w:t>
      </w:r>
      <w:proofErr w:type="gramEnd"/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дополнить словами «обсуждения вопросов внесения инициативных проектов и их рассмотрения,»;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3.2. часть 3 дополнить абзацем следующего содержания: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«В собрании граждан по вопросам внесения инициативных проектов и их рассмотрения вправе принимать участие жителей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</w:t>
      </w:r>
      <w:proofErr w:type="gramStart"/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>.»</w:t>
      </w:r>
      <w:proofErr w:type="gramEnd"/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4. Статья 14. Опрос граждан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4.1. Статью 14. Опрос граждан изложить в следующей редакции: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«1. Опрос граждан проводится на всей территории Новороссийского сельсовета или на ее части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Результаты опроса носят рекомендательный характер.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  В опросе граждан вправе участвовать жителей Новороссийского сельсовета, </w:t>
      </w:r>
      <w:proofErr w:type="gramStart"/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обладающие</w:t>
      </w:r>
      <w:proofErr w:type="gramEnd"/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избирательным правом.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2. Опрос граждан проводится по инициативе: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1) Совета депутатов или главы поселения – по вопросам местного значения;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2) органов государственной власти Новосибирской области – для учета мнения граждан при принятии решений об изменении целевого назначения земель Новороссийского сельсовета для объектов регионального и межрегионального значения.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3) жителей муниципального образования или его части, в которых предлагается реализовать инициативный проект, достигший шестнадцатилетнего возраста, - для выявления мнения граждан о поддержке данного инициативного проекта.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«Интернет». В 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1) дата и сроки проведения опроса;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proofErr w:type="gramStart"/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3) методика проведения опроса;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4) форма опросного листа;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5) минимальная численность жителей муниципального образования, участвующих в опросе;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«Интернет».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6. Финансирование мероприятий, связанных с подготовкой и проведением опроса граждан, осуществляется: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1) за счет средств местного бюджета – при проведении опроса по инициативе органов местного самоуправления или жителей муниципального образования;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2) за счет средств бюджета субъекта Российской Федерации – при проведении опроса по инициативе органов государственной власти соответствующего субъекта Российской Федерации</w:t>
      </w:r>
      <w:proofErr w:type="gramStart"/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>.»</w:t>
      </w:r>
      <w:proofErr w:type="gramEnd"/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363E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5. Статья 16. Территориальное общественное самоуправление  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5.1. дополнить частью 4 следующего содержания: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«4. Органы территориального общественного самоуправления могут выдвигать инициативный проект в качестве инициаторов проекта</w:t>
      </w:r>
      <w:proofErr w:type="gramStart"/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>.»</w:t>
      </w:r>
      <w:proofErr w:type="gramEnd"/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</w:t>
      </w:r>
      <w:r w:rsidRPr="00363E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6. дополнить  Статьей 16.1. Инициативные проекты следующего содержания: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Статья 16.1. Инициативные проекты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«1. В целях реализации мероприятий, имеющих приоритетное значение для жителей Новороссийского сельсовета или его части, по решению вопросов местного значения или иных вопросов, право </w:t>
      </w:r>
      <w:proofErr w:type="gramStart"/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решения</w:t>
      </w:r>
      <w:proofErr w:type="gramEnd"/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которых предоставлено органам местного самоуправления, в администрацию Новороссийского сельсовета может быть внесен инициативный проект.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2. Порядок выдвижения, внесения, обсуждения, рассмотрения инициативных проектов, а также проведения их конкурсного отбора и иные вопросы по реализации инициативных проектов,  отнесенные Федеральным законом от 06.10.2003 № 131-ФЗ «Об общих принципах организации местного самоуправления в Российской Федерации» к компетенции представительного органа муниципального образования, определяются Советом депутатов Новороссийского сельсовета.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363E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7. Статья 32.Полномочия администрации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7.1. пункт 20 изложить в следующей редакции: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«20) содержание мест захоронения</w:t>
      </w:r>
      <w:proofErr w:type="gramStart"/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>;»</w:t>
      </w:r>
      <w:proofErr w:type="gramEnd"/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7.2. дополнить пунктом 64 следующего содержания: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«64)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>.».</w:t>
      </w:r>
      <w:proofErr w:type="gramEnd"/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363E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8. Статья 39.1. Средства самообложения граждан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</w:t>
      </w: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>8.1. Статью 39.1. изложить в следующей редакции: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«1. Под средствами самообложения граждан понимаются разовые платежи граждан, осуществляемые для решения конкретных вопросов местного значения. </w:t>
      </w:r>
      <w:proofErr w:type="gramStart"/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 (либо части его территории), входящего в состав поселения), за исключением отдельных категорий граждан, численность которых не может превышать 30 процентов от общего числа жителей муниципального образования (населенного пункта (либо части его территории), входящего в состав поселения) и для которых размер платежей может</w:t>
      </w:r>
      <w:proofErr w:type="gramEnd"/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быть </w:t>
      </w:r>
      <w:proofErr w:type="gramStart"/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уменьшен</w:t>
      </w:r>
      <w:proofErr w:type="gramEnd"/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2. Вопросы введения и </w:t>
      </w:r>
      <w:proofErr w:type="gramStart"/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использования</w:t>
      </w:r>
      <w:proofErr w:type="gramEnd"/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указанных в части 1 настоящей статьи разовых платежей граждан решаются на местном референдуме, а в случаях, предусмотренных пунктами 4, 4.1 и 4.3 части 1 статьи 25.1 настоящего Федерального закона от 06.10.2003 № 131-ФЗ «Об общих принципах организации местного самоуправления в Российской Федерации», на сходе граждан.»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363E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9. дополнить статьей 39.2. Финансовое и иное обеспечение реализации инициативных проектов следующего содержания: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«Статья 39.2. Финансовое и иное обеспечение реализации инициативных проектов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  1. Источником финансового обеспечения реализации инициативных проектов, предусмотренных статей 26.1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формируемые</w:t>
      </w:r>
      <w:proofErr w:type="gramEnd"/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том числе с учетом объемов инициативных платежей и (или) межбюджетных трансфертов из бюджета субъекта Российской Федерации, предоставленных в целях финансового обеспечения соответствующих расходных обязательств муниципального образования.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местных бюджет в целях реализации конкретных инициативных проектов.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3. В случае</w:t>
      </w:r>
      <w:proofErr w:type="gramStart"/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proofErr w:type="gramEnd"/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Порядок расчета и возврата сумм инициативных платежей, подлежащих возврату лицам (в том числе организациям), осуществившим их перечисление </w:t>
      </w:r>
      <w:proofErr w:type="gramStart"/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местный</w:t>
      </w:r>
      <w:proofErr w:type="gramEnd"/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бюджет, определяется нормативным правовым актом представительного органа (решением схода граждан, осуществляющего полномочия представительного органа) муниципального образования.</w:t>
      </w:r>
    </w:p>
    <w:p w:rsidR="00363EA1" w:rsidRPr="00363EA1" w:rsidRDefault="00363EA1" w:rsidP="00363E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4. Реализация инициативных проектов может обеспечиваться также в форме добровольного имущественного и (или) трудового участия заинтересованных лиц</w:t>
      </w:r>
      <w:proofErr w:type="gramStart"/>
      <w:r w:rsidRPr="00363EA1">
        <w:rPr>
          <w:rFonts w:ascii="Times New Roman" w:eastAsia="Times New Roman" w:hAnsi="Times New Roman" w:cs="Times New Roman"/>
          <w:sz w:val="26"/>
          <w:szCs w:val="26"/>
          <w:lang w:eastAsia="ru-RU"/>
        </w:rPr>
        <w:t>.»</w:t>
      </w:r>
      <w:proofErr w:type="gramEnd"/>
    </w:p>
    <w:p w:rsidR="00363EA1" w:rsidRDefault="00363EA1"/>
    <w:sectPr w:rsidR="00363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BA2"/>
    <w:rsid w:val="00363EA1"/>
    <w:rsid w:val="00626226"/>
    <w:rsid w:val="00A52FAB"/>
    <w:rsid w:val="00E43058"/>
    <w:rsid w:val="00FD0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30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30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1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1680</Words>
  <Characters>9582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cp:lastPrinted>2021-06-11T02:07:00Z</cp:lastPrinted>
  <dcterms:created xsi:type="dcterms:W3CDTF">2021-04-20T04:37:00Z</dcterms:created>
  <dcterms:modified xsi:type="dcterms:W3CDTF">2021-06-11T02:08:00Z</dcterms:modified>
</cp:coreProperties>
</file>